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F240" w14:textId="71FEF908" w:rsidR="000B4DD6" w:rsidRDefault="00D22B73" w:rsidP="00D22B73">
      <w:pPr>
        <w:jc w:val="center"/>
        <w:rPr>
          <w:rFonts w:ascii="Times New Roman" w:hAnsi="Times New Roman" w:cs="Times New Roman"/>
          <w:b/>
          <w:i/>
          <w:sz w:val="32"/>
          <w:szCs w:val="32"/>
        </w:rPr>
      </w:pPr>
      <w:r w:rsidRPr="00D22B73">
        <w:rPr>
          <w:rFonts w:ascii="Times New Roman" w:hAnsi="Times New Roman" w:cs="Times New Roman"/>
          <w:b/>
          <w:i/>
          <w:sz w:val="32"/>
          <w:szCs w:val="32"/>
        </w:rPr>
        <w:t>Ako postupovať pri úmrtí v</w:t>
      </w:r>
      <w:r>
        <w:rPr>
          <w:rFonts w:ascii="Times New Roman" w:hAnsi="Times New Roman" w:cs="Times New Roman"/>
          <w:b/>
          <w:i/>
          <w:sz w:val="32"/>
          <w:szCs w:val="32"/>
        </w:rPr>
        <w:t> </w:t>
      </w:r>
      <w:r w:rsidRPr="00D22B73">
        <w:rPr>
          <w:rFonts w:ascii="Times New Roman" w:hAnsi="Times New Roman" w:cs="Times New Roman"/>
          <w:b/>
          <w:i/>
          <w:sz w:val="32"/>
          <w:szCs w:val="32"/>
        </w:rPr>
        <w:t>rodine</w:t>
      </w:r>
    </w:p>
    <w:p w14:paraId="1D33AD58" w14:textId="7B7A42BE" w:rsidR="00D22B73" w:rsidRDefault="00D22B73">
      <w:pPr>
        <w:rPr>
          <w:rFonts w:ascii="Times New Roman" w:hAnsi="Times New Roman" w:cs="Times New Roman"/>
          <w:sz w:val="24"/>
          <w:szCs w:val="24"/>
          <w:u w:val="single"/>
        </w:rPr>
      </w:pPr>
      <w:r w:rsidRPr="00D22B73">
        <w:rPr>
          <w:rFonts w:ascii="Times New Roman" w:hAnsi="Times New Roman" w:cs="Times New Roman"/>
          <w:sz w:val="24"/>
          <w:szCs w:val="24"/>
          <w:u w:val="single"/>
        </w:rPr>
        <w:t>Ak nastalo úmrtie doma</w:t>
      </w:r>
    </w:p>
    <w:p w14:paraId="10CD643C" w14:textId="77777777" w:rsidR="00D22B73" w:rsidRPr="00D22B73" w:rsidRDefault="00D22B73" w:rsidP="00D22B73">
      <w:pPr>
        <w:pStyle w:val="Odsekzoznamu"/>
        <w:numPr>
          <w:ilvl w:val="0"/>
          <w:numId w:val="1"/>
        </w:numPr>
        <w:jc w:val="both"/>
        <w:rPr>
          <w:rFonts w:ascii="Times New Roman" w:hAnsi="Times New Roman" w:cs="Times New Roman"/>
          <w:b/>
          <w:sz w:val="24"/>
          <w:szCs w:val="24"/>
        </w:rPr>
      </w:pPr>
      <w:r w:rsidRPr="00D22B73">
        <w:rPr>
          <w:rFonts w:ascii="Times New Roman" w:hAnsi="Times New Roman" w:cs="Times New Roman"/>
          <w:b/>
          <w:sz w:val="24"/>
          <w:szCs w:val="24"/>
        </w:rPr>
        <w:t>Bezodkladne zavolať pohotovosť (tel. č. 112)</w:t>
      </w:r>
      <w:r>
        <w:rPr>
          <w:rFonts w:ascii="Times New Roman" w:hAnsi="Times New Roman" w:cs="Times New Roman"/>
          <w:b/>
          <w:sz w:val="24"/>
          <w:szCs w:val="24"/>
        </w:rPr>
        <w:t xml:space="preserve"> </w:t>
      </w:r>
      <w:r>
        <w:rPr>
          <w:rFonts w:ascii="Times New Roman" w:hAnsi="Times New Roman" w:cs="Times New Roman"/>
          <w:sz w:val="24"/>
          <w:szCs w:val="24"/>
        </w:rPr>
        <w:t>a oznámiť úmrtie. Do príchodu lekára neobliekajte, ani nijako inak nemanipulujte so zosnulým. Lekár po dvoch hodinách vykoná obhliadku mŕtveho a vystaví „</w:t>
      </w:r>
      <w:r w:rsidRPr="00D22B73">
        <w:rPr>
          <w:rFonts w:ascii="Times New Roman" w:hAnsi="Times New Roman" w:cs="Times New Roman"/>
          <w:i/>
          <w:sz w:val="24"/>
          <w:szCs w:val="24"/>
        </w:rPr>
        <w:t>List o prehliadke mŕtveho</w:t>
      </w:r>
      <w:r>
        <w:rPr>
          <w:rFonts w:ascii="Times New Roman" w:hAnsi="Times New Roman" w:cs="Times New Roman"/>
          <w:sz w:val="24"/>
          <w:szCs w:val="24"/>
        </w:rPr>
        <w:t>“. V tomto liste je aj informácia o ďalšom navrhovanom postupe (pitva alebo pochovanie v zákonnej lehote). Prehliadkou sa zisťuje smrť, jej čas a príčina. Každý je povinný poskytnúť lekárovi, ktorý prehliada mŕtve telo, informácie o okolnostiach, za ktorých došlo k úmrtiu. Pokiaľ má lekár podozrenie na trestný čin, privoláva na miesto úmrtia políciu. V tom prípade sa o prevoz postará polícia a uhradí aj náklady s tým spojené.</w:t>
      </w:r>
    </w:p>
    <w:p w14:paraId="3C74297F" w14:textId="44345140" w:rsidR="003D7426" w:rsidRPr="003D7426" w:rsidRDefault="00D22B73" w:rsidP="003D7426">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Kontaktovať alebo navštíviť pohrebnú službu,</w:t>
      </w:r>
      <w:r>
        <w:rPr>
          <w:rFonts w:ascii="Times New Roman" w:hAnsi="Times New Roman" w:cs="Times New Roman"/>
          <w:sz w:val="24"/>
          <w:szCs w:val="24"/>
        </w:rPr>
        <w:t xml:space="preserve"> aby ste mohli vybrať rakvu, pretože najneskôr do 8 hodín od úmrtia je potrebné zosnulého odviezť z domu preč. Takisto pripravte oblečenie pre zosnulého, v ktorom bude pochovaný. Je potrebné doložiť </w:t>
      </w:r>
      <w:r w:rsidRPr="003D7426">
        <w:rPr>
          <w:rFonts w:ascii="Times New Roman" w:hAnsi="Times New Roman" w:cs="Times New Roman"/>
          <w:i/>
          <w:sz w:val="24"/>
          <w:szCs w:val="24"/>
        </w:rPr>
        <w:t xml:space="preserve">list o prehliadke mŕtveho a štatistické </w:t>
      </w:r>
      <w:r w:rsidR="003D7426" w:rsidRPr="003D7426">
        <w:rPr>
          <w:rFonts w:ascii="Times New Roman" w:hAnsi="Times New Roman" w:cs="Times New Roman"/>
          <w:i/>
          <w:sz w:val="24"/>
          <w:szCs w:val="24"/>
        </w:rPr>
        <w:t>hlásenie o úmrtí</w:t>
      </w:r>
      <w:r w:rsidR="003D7426">
        <w:rPr>
          <w:rFonts w:ascii="Times New Roman" w:hAnsi="Times New Roman" w:cs="Times New Roman"/>
          <w:sz w:val="24"/>
          <w:szCs w:val="24"/>
        </w:rPr>
        <w:t xml:space="preserve"> vystavené obhliadajúcim lekárom. </w:t>
      </w:r>
      <w:r>
        <w:rPr>
          <w:rFonts w:ascii="Times New Roman" w:hAnsi="Times New Roman" w:cs="Times New Roman"/>
          <w:sz w:val="24"/>
          <w:szCs w:val="24"/>
        </w:rPr>
        <w:t xml:space="preserve"> </w:t>
      </w:r>
      <w:r w:rsidR="003D7426" w:rsidRPr="003D7426">
        <w:rPr>
          <w:rFonts w:ascii="Times New Roman" w:hAnsi="Times New Roman" w:cs="Times New Roman"/>
          <w:sz w:val="24"/>
          <w:szCs w:val="24"/>
          <w:u w:val="single"/>
        </w:rPr>
        <w:t>Najbližšie pohrebné služby:</w:t>
      </w:r>
      <w:r w:rsidR="003D7426">
        <w:rPr>
          <w:rFonts w:ascii="Times New Roman" w:hAnsi="Times New Roman" w:cs="Times New Roman"/>
          <w:sz w:val="24"/>
          <w:szCs w:val="24"/>
        </w:rPr>
        <w:t xml:space="preserve"> </w:t>
      </w:r>
    </w:p>
    <w:p w14:paraId="261DD759" w14:textId="20B756CB" w:rsidR="003D7426" w:rsidRPr="003D7426" w:rsidRDefault="003D7426" w:rsidP="003D7426">
      <w:pPr>
        <w:pStyle w:val="Odsekzoznamu"/>
        <w:numPr>
          <w:ilvl w:val="0"/>
          <w:numId w:val="2"/>
        </w:numPr>
        <w:jc w:val="both"/>
        <w:rPr>
          <w:rFonts w:ascii="Times New Roman" w:hAnsi="Times New Roman" w:cs="Times New Roman"/>
          <w:sz w:val="24"/>
          <w:szCs w:val="24"/>
        </w:rPr>
      </w:pPr>
      <w:r w:rsidRPr="003D7426">
        <w:rPr>
          <w:rFonts w:ascii="Times New Roman" w:hAnsi="Times New Roman" w:cs="Times New Roman"/>
          <w:sz w:val="24"/>
          <w:szCs w:val="24"/>
        </w:rPr>
        <w:t>Pohrebná služba, Obec Trenčianske Stankovce, tel. 0918 181 597</w:t>
      </w:r>
    </w:p>
    <w:p w14:paraId="429F6F75" w14:textId="7F1CE128" w:rsidR="003D7426" w:rsidRPr="003D7426" w:rsidRDefault="003D7426" w:rsidP="003D7426">
      <w:pPr>
        <w:pStyle w:val="Odsekzoznamu"/>
        <w:numPr>
          <w:ilvl w:val="0"/>
          <w:numId w:val="2"/>
        </w:numPr>
        <w:jc w:val="both"/>
        <w:rPr>
          <w:rFonts w:ascii="Times New Roman" w:hAnsi="Times New Roman" w:cs="Times New Roman"/>
          <w:sz w:val="24"/>
          <w:szCs w:val="24"/>
        </w:rPr>
      </w:pPr>
      <w:proofErr w:type="spellStart"/>
      <w:r w:rsidRPr="003D7426">
        <w:rPr>
          <w:rFonts w:ascii="Times New Roman" w:hAnsi="Times New Roman" w:cs="Times New Roman"/>
          <w:sz w:val="24"/>
          <w:szCs w:val="24"/>
        </w:rPr>
        <w:t>Universus</w:t>
      </w:r>
      <w:proofErr w:type="spellEnd"/>
      <w:r w:rsidRPr="003D7426">
        <w:rPr>
          <w:rFonts w:ascii="Times New Roman" w:hAnsi="Times New Roman" w:cs="Times New Roman"/>
          <w:sz w:val="24"/>
          <w:szCs w:val="24"/>
        </w:rPr>
        <w:t>, Mierové námestie 1, Trenčín, tel. 0918 933 467</w:t>
      </w:r>
    </w:p>
    <w:p w14:paraId="19DA8B0E" w14:textId="09D811F3" w:rsidR="003D7426" w:rsidRPr="003D7426" w:rsidRDefault="003D7426" w:rsidP="003D7426">
      <w:pPr>
        <w:pStyle w:val="Odsekzoznamu"/>
        <w:numPr>
          <w:ilvl w:val="0"/>
          <w:numId w:val="2"/>
        </w:numPr>
        <w:jc w:val="both"/>
        <w:rPr>
          <w:rStyle w:val="Vrazn"/>
          <w:rFonts w:ascii="Times New Roman" w:hAnsi="Times New Roman" w:cs="Times New Roman"/>
          <w:bCs w:val="0"/>
          <w:sz w:val="24"/>
          <w:szCs w:val="24"/>
        </w:rPr>
      </w:pPr>
      <w:proofErr w:type="spellStart"/>
      <w:r w:rsidRPr="003D7426">
        <w:rPr>
          <w:rFonts w:ascii="Times New Roman" w:hAnsi="Times New Roman" w:cs="Times New Roman"/>
          <w:sz w:val="24"/>
          <w:szCs w:val="24"/>
        </w:rPr>
        <w:t>Chryma</w:t>
      </w:r>
      <w:proofErr w:type="spellEnd"/>
      <w:r w:rsidRPr="003D7426">
        <w:rPr>
          <w:rFonts w:ascii="Times New Roman" w:hAnsi="Times New Roman" w:cs="Times New Roman"/>
          <w:sz w:val="24"/>
          <w:szCs w:val="24"/>
        </w:rPr>
        <w:t xml:space="preserve">, Mierové nám. 5, Trenčín, tel. </w:t>
      </w:r>
      <w:r w:rsidRPr="003D7426">
        <w:rPr>
          <w:rStyle w:val="Vrazn"/>
          <w:rFonts w:ascii="Times New Roman" w:hAnsi="Times New Roman" w:cs="Times New Roman"/>
          <w:b w:val="0"/>
          <w:sz w:val="24"/>
          <w:szCs w:val="24"/>
        </w:rPr>
        <w:t>0905</w:t>
      </w:r>
      <w:r w:rsidRPr="003D7426">
        <w:rPr>
          <w:rStyle w:val="Vrazn"/>
          <w:rFonts w:ascii="Times New Roman" w:hAnsi="Times New Roman" w:cs="Times New Roman"/>
          <w:b w:val="0"/>
          <w:sz w:val="24"/>
          <w:szCs w:val="24"/>
        </w:rPr>
        <w:t xml:space="preserve"> </w:t>
      </w:r>
      <w:r w:rsidRPr="003D7426">
        <w:rPr>
          <w:rStyle w:val="Vrazn"/>
          <w:rFonts w:ascii="Times New Roman" w:hAnsi="Times New Roman" w:cs="Times New Roman"/>
          <w:b w:val="0"/>
          <w:sz w:val="24"/>
          <w:szCs w:val="24"/>
        </w:rPr>
        <w:t>434</w:t>
      </w:r>
      <w:r w:rsidRPr="003D7426">
        <w:rPr>
          <w:rStyle w:val="Vrazn"/>
          <w:rFonts w:ascii="Times New Roman" w:hAnsi="Times New Roman" w:cs="Times New Roman"/>
          <w:b w:val="0"/>
          <w:sz w:val="24"/>
          <w:szCs w:val="24"/>
        </w:rPr>
        <w:t> </w:t>
      </w:r>
      <w:r w:rsidRPr="003D7426">
        <w:rPr>
          <w:rStyle w:val="Vrazn"/>
          <w:rFonts w:ascii="Times New Roman" w:hAnsi="Times New Roman" w:cs="Times New Roman"/>
          <w:b w:val="0"/>
          <w:sz w:val="24"/>
          <w:szCs w:val="24"/>
        </w:rPr>
        <w:t>161</w:t>
      </w:r>
    </w:p>
    <w:p w14:paraId="21E2CC1D" w14:textId="69218A7A" w:rsidR="003D7426" w:rsidRPr="008C0EE6" w:rsidRDefault="003D7426" w:rsidP="003D7426">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Uložiť zosnulého do chladiaceho zariadenia v Dome smútku. </w:t>
      </w:r>
      <w:r>
        <w:rPr>
          <w:rFonts w:ascii="Times New Roman" w:hAnsi="Times New Roman" w:cs="Times New Roman"/>
          <w:sz w:val="24"/>
          <w:szCs w:val="24"/>
        </w:rPr>
        <w:t xml:space="preserve">Prepožičanie Domu smútku v Mníchovej Lehote zabezpečuje výhradne Obec Mníchova Lehota ako prevádzkovateľ, ktorý aj prevezme zosnulého od pohrebnej služby za účasti určeného pracovníka Obecného úradu. Kľúče sa nachádzajú počas úradných hodín na Obecnom úrade alebo v čase voľna kontaktujte starostu obce na tel. č. 032/64 86 077 alebo p. </w:t>
      </w:r>
      <w:proofErr w:type="spellStart"/>
      <w:r>
        <w:rPr>
          <w:rFonts w:ascii="Times New Roman" w:hAnsi="Times New Roman" w:cs="Times New Roman"/>
          <w:sz w:val="24"/>
          <w:szCs w:val="24"/>
        </w:rPr>
        <w:t>Alakšu</w:t>
      </w:r>
      <w:proofErr w:type="spellEnd"/>
      <w:r>
        <w:rPr>
          <w:rFonts w:ascii="Times New Roman" w:hAnsi="Times New Roman" w:cs="Times New Roman"/>
          <w:sz w:val="24"/>
          <w:szCs w:val="24"/>
        </w:rPr>
        <w:t xml:space="preserve"> na tel. č. 0908 491 919. Ľudské pozostatky uložené v chladiacom zariadení musia </w:t>
      </w:r>
      <w:r w:rsidR="008C0EE6">
        <w:rPr>
          <w:rFonts w:ascii="Times New Roman" w:hAnsi="Times New Roman" w:cs="Times New Roman"/>
          <w:sz w:val="24"/>
          <w:szCs w:val="24"/>
        </w:rPr>
        <w:t xml:space="preserve">byť pochované do 14 dní od úmrtia. Cena za prenájom DS za každý aj začatý deň je 10 €/deň. </w:t>
      </w:r>
    </w:p>
    <w:p w14:paraId="46CA5F22" w14:textId="67363667" w:rsidR="008C0EE6" w:rsidRPr="008C12B9" w:rsidRDefault="008C0EE6" w:rsidP="003D7426">
      <w:pPr>
        <w:pStyle w:val="Odsekzoznamu"/>
        <w:numPr>
          <w:ilvl w:val="0"/>
          <w:numId w:val="1"/>
        </w:numPr>
        <w:jc w:val="both"/>
        <w:rPr>
          <w:rFonts w:ascii="Times New Roman" w:hAnsi="Times New Roman" w:cs="Times New Roman"/>
          <w:b/>
          <w:sz w:val="24"/>
          <w:szCs w:val="24"/>
        </w:rPr>
      </w:pPr>
      <w:r w:rsidRPr="008C0EE6">
        <w:rPr>
          <w:rFonts w:ascii="Times New Roman" w:hAnsi="Times New Roman" w:cs="Times New Roman"/>
          <w:b/>
          <w:sz w:val="24"/>
          <w:szCs w:val="24"/>
        </w:rPr>
        <w:t xml:space="preserve">Úmrtný list sa vybavuje na matričnom úrade, </w:t>
      </w:r>
      <w:r>
        <w:rPr>
          <w:rFonts w:ascii="Times New Roman" w:hAnsi="Times New Roman" w:cs="Times New Roman"/>
          <w:sz w:val="24"/>
          <w:szCs w:val="24"/>
        </w:rPr>
        <w:t xml:space="preserve">miestne príslušnom podľa miesta úmrtia. </w:t>
      </w:r>
      <w:r w:rsidRPr="008C0EE6">
        <w:rPr>
          <w:rFonts w:ascii="Times New Roman" w:hAnsi="Times New Roman" w:cs="Times New Roman"/>
          <w:b/>
          <w:sz w:val="24"/>
          <w:szCs w:val="24"/>
        </w:rPr>
        <w:t>Obec Mníchova Lehota patrí pod matričný úrad v Soblahove</w:t>
      </w:r>
      <w:r>
        <w:rPr>
          <w:rFonts w:ascii="Times New Roman" w:hAnsi="Times New Roman" w:cs="Times New Roman"/>
          <w:sz w:val="24"/>
          <w:szCs w:val="24"/>
        </w:rPr>
        <w:t xml:space="preserve"> (budova Obecného úradu) tel. č. 032/65 28 705. Na zápis úmrtia do knihy úmrtí potrebujete nasledovné doklady: </w:t>
      </w:r>
      <w:r w:rsidRPr="008C0EE6">
        <w:rPr>
          <w:rFonts w:ascii="Times New Roman" w:hAnsi="Times New Roman" w:cs="Times New Roman"/>
          <w:i/>
          <w:sz w:val="24"/>
          <w:szCs w:val="24"/>
        </w:rPr>
        <w:t>list o prehliadke mŕtveho v 3 vyhotoveniach a občiansky preukaz zomrelého, príp. rodný a sobášny list zomrelého.</w:t>
      </w:r>
      <w:r>
        <w:rPr>
          <w:rFonts w:ascii="Times New Roman" w:hAnsi="Times New Roman" w:cs="Times New Roman"/>
          <w:sz w:val="24"/>
          <w:szCs w:val="24"/>
        </w:rPr>
        <w:t xml:space="preserve"> Úmrtný list sa vydáva pozostalým pri vybavovaní úmrtia, ako aj žiadosť o príspevok na pohreb. </w:t>
      </w:r>
      <w:r w:rsidR="008C12B9">
        <w:rPr>
          <w:rFonts w:ascii="Times New Roman" w:hAnsi="Times New Roman" w:cs="Times New Roman"/>
          <w:sz w:val="24"/>
          <w:szCs w:val="24"/>
        </w:rPr>
        <w:t xml:space="preserve">Úmrtný list pozostalým vydáva matričný úrad, taktiež aj žiadosť o príspevok na pohreb. </w:t>
      </w:r>
      <w:r>
        <w:rPr>
          <w:rFonts w:ascii="Times New Roman" w:hAnsi="Times New Roman" w:cs="Times New Roman"/>
          <w:sz w:val="24"/>
          <w:szCs w:val="24"/>
        </w:rPr>
        <w:t xml:space="preserve">Neplatíte žiadne poplatky. </w:t>
      </w:r>
    </w:p>
    <w:p w14:paraId="25D20BD3" w14:textId="2B7A025A" w:rsidR="008C12B9" w:rsidRPr="008C12B9" w:rsidRDefault="008C12B9" w:rsidP="003D7426">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Cirkevný smútočný obrad</w:t>
      </w:r>
      <w:r>
        <w:rPr>
          <w:rFonts w:ascii="Times New Roman" w:hAnsi="Times New Roman" w:cs="Times New Roman"/>
          <w:sz w:val="24"/>
          <w:szCs w:val="24"/>
        </w:rPr>
        <w:t xml:space="preserve"> je možné dojednať na Farskom úrade v Soblahove u p. farára Valaského, tel. č. 032/65 28 780, kde budete potrebovať už vystavené doklady z matriky. Zosnulý nesmie byť pochovaný skôr ako po 48 hodinách od úmrtia. Ak sa ľudské pozostatky neuložili do chladiaceho zariadenia, musia sa pochovať do 96 hodín od úmrtia.</w:t>
      </w:r>
    </w:p>
    <w:p w14:paraId="02B912F0" w14:textId="0C14B133" w:rsidR="008C12B9" w:rsidRPr="002A4DA5" w:rsidRDefault="008C12B9" w:rsidP="00B50FC4">
      <w:pPr>
        <w:pStyle w:val="Odsekzoznamu"/>
        <w:numPr>
          <w:ilvl w:val="0"/>
          <w:numId w:val="1"/>
        </w:numPr>
        <w:ind w:left="0" w:hanging="11"/>
        <w:jc w:val="both"/>
        <w:rPr>
          <w:rFonts w:ascii="Times New Roman" w:hAnsi="Times New Roman" w:cs="Times New Roman"/>
          <w:b/>
          <w:sz w:val="24"/>
          <w:szCs w:val="24"/>
        </w:rPr>
      </w:pPr>
      <w:r>
        <w:rPr>
          <w:rFonts w:ascii="Times New Roman" w:hAnsi="Times New Roman" w:cs="Times New Roman"/>
          <w:b/>
          <w:sz w:val="24"/>
          <w:szCs w:val="24"/>
        </w:rPr>
        <w:t>Oznámiť obecnému úradu</w:t>
      </w:r>
      <w:r>
        <w:rPr>
          <w:rFonts w:ascii="Times New Roman" w:hAnsi="Times New Roman" w:cs="Times New Roman"/>
          <w:sz w:val="24"/>
          <w:szCs w:val="24"/>
        </w:rPr>
        <w:t xml:space="preserve"> dátum a čas poslednej rozlúčky a číslo existujúceho hrobu, do ktorého bude zosnulý pochovaný, prípadne si zakúpiť novovybudovanú hrobku. Obec ako správca cintorína v Mníchovej Lehote sa riadi Zákonom o pohrebníctve a dbá, aby pochovávanie a zásahy do hrobových miest boli v súlade so zákonom. Pozostalí môžu informovať občanov Mníchovej Lehoty formou vyhlásenia v miestnom rozhlase o čase a mieste konania poslednej rozlúčky so zosnulým. V prípade záujmu Obec Mníchova Lehota </w:t>
      </w:r>
      <w:r>
        <w:rPr>
          <w:rFonts w:ascii="Times New Roman" w:hAnsi="Times New Roman" w:cs="Times New Roman"/>
          <w:sz w:val="24"/>
          <w:szCs w:val="24"/>
        </w:rPr>
        <w:lastRenderedPageBreak/>
        <w:t xml:space="preserve">vystaví potvrdenie pre príbuzných o účasti na pohrebe (slúži ako ospravedlnenka v zamestnaní, škole) Na Obecnom </w:t>
      </w:r>
      <w:r w:rsidR="002A4DA5">
        <w:rPr>
          <w:rFonts w:ascii="Times New Roman" w:hAnsi="Times New Roman" w:cs="Times New Roman"/>
          <w:sz w:val="24"/>
          <w:szCs w:val="24"/>
        </w:rPr>
        <w:t xml:space="preserve">úrade je možné dohodnúť aj zapožičanie malej sály na kar. Ak mal zosnulý v čase úmrtia trvalý pobyt v Mníchovej Lehote, príbuzní za zapožičanie neplatia. Platí to však len v tom prípade, ak už malá sála nie je vopred </w:t>
      </w:r>
      <w:proofErr w:type="spellStart"/>
      <w:r w:rsidR="002A4DA5">
        <w:rPr>
          <w:rFonts w:ascii="Times New Roman" w:hAnsi="Times New Roman" w:cs="Times New Roman"/>
          <w:sz w:val="24"/>
          <w:szCs w:val="24"/>
        </w:rPr>
        <w:t>zajednaná</w:t>
      </w:r>
      <w:proofErr w:type="spellEnd"/>
      <w:r w:rsidR="002A4DA5">
        <w:rPr>
          <w:rFonts w:ascii="Times New Roman" w:hAnsi="Times New Roman" w:cs="Times New Roman"/>
          <w:sz w:val="24"/>
          <w:szCs w:val="24"/>
        </w:rPr>
        <w:t xml:space="preserve">. To všetko je potrebné vybaviť ešte pred pohrebom. </w:t>
      </w:r>
    </w:p>
    <w:p w14:paraId="10DE9DD1" w14:textId="39B5D7B9" w:rsidR="002A4DA5" w:rsidRDefault="002A4DA5" w:rsidP="00B50FC4">
      <w:pPr>
        <w:pStyle w:val="Odsekzoznamu"/>
        <w:ind w:left="0" w:hanging="11"/>
        <w:jc w:val="both"/>
        <w:rPr>
          <w:rFonts w:ascii="Times New Roman" w:hAnsi="Times New Roman" w:cs="Times New Roman"/>
          <w:b/>
          <w:sz w:val="24"/>
          <w:szCs w:val="24"/>
        </w:rPr>
      </w:pPr>
      <w:r>
        <w:rPr>
          <w:rFonts w:ascii="Times New Roman" w:hAnsi="Times New Roman" w:cs="Times New Roman"/>
          <w:b/>
          <w:sz w:val="24"/>
          <w:szCs w:val="24"/>
        </w:rPr>
        <w:t xml:space="preserve">V krátkom čase po pohrebe je potrebné odovzdať na Obecnom úrade občiansky preukaz zosnulého, ktorý je následne zaslaný na Evidenciu obyvateľov PZ v Trenčíne. </w:t>
      </w:r>
    </w:p>
    <w:p w14:paraId="1021A9C7" w14:textId="767AFB66" w:rsidR="002A4DA5" w:rsidRDefault="002A4DA5" w:rsidP="002A4DA5">
      <w:pPr>
        <w:pStyle w:val="Odsekzoznamu"/>
        <w:jc w:val="both"/>
        <w:rPr>
          <w:rFonts w:ascii="Times New Roman" w:hAnsi="Times New Roman" w:cs="Times New Roman"/>
          <w:b/>
          <w:sz w:val="24"/>
          <w:szCs w:val="24"/>
        </w:rPr>
      </w:pPr>
    </w:p>
    <w:p w14:paraId="670B7C87" w14:textId="0EFE606B" w:rsidR="002A4DA5" w:rsidRDefault="002A4DA5" w:rsidP="002A4DA5">
      <w:pPr>
        <w:pStyle w:val="Odsekzoznamu"/>
        <w:ind w:left="0"/>
        <w:jc w:val="both"/>
        <w:rPr>
          <w:rFonts w:ascii="Times New Roman" w:hAnsi="Times New Roman" w:cs="Times New Roman"/>
          <w:sz w:val="24"/>
          <w:szCs w:val="24"/>
          <w:u w:val="single"/>
        </w:rPr>
      </w:pPr>
      <w:r w:rsidRPr="002A4DA5">
        <w:rPr>
          <w:rFonts w:ascii="Times New Roman" w:hAnsi="Times New Roman" w:cs="Times New Roman"/>
          <w:sz w:val="24"/>
          <w:szCs w:val="24"/>
          <w:u w:val="single"/>
        </w:rPr>
        <w:t>Ak nastalo úmrtie v</w:t>
      </w:r>
      <w:r>
        <w:rPr>
          <w:rFonts w:ascii="Times New Roman" w:hAnsi="Times New Roman" w:cs="Times New Roman"/>
          <w:sz w:val="24"/>
          <w:szCs w:val="24"/>
          <w:u w:val="single"/>
        </w:rPr>
        <w:t> </w:t>
      </w:r>
      <w:r w:rsidRPr="002A4DA5">
        <w:rPr>
          <w:rFonts w:ascii="Times New Roman" w:hAnsi="Times New Roman" w:cs="Times New Roman"/>
          <w:sz w:val="24"/>
          <w:szCs w:val="24"/>
          <w:u w:val="single"/>
        </w:rPr>
        <w:t>nemocnici</w:t>
      </w:r>
    </w:p>
    <w:p w14:paraId="2E3CD147" w14:textId="4FC5AE2E" w:rsidR="002A4DA5" w:rsidRDefault="002A4DA5" w:rsidP="002A4DA5">
      <w:pPr>
        <w:pStyle w:val="Odsekzoznamu"/>
        <w:ind w:left="0"/>
        <w:jc w:val="both"/>
        <w:rPr>
          <w:rFonts w:ascii="Times New Roman" w:hAnsi="Times New Roman" w:cs="Times New Roman"/>
          <w:sz w:val="24"/>
          <w:szCs w:val="24"/>
          <w:u w:val="single"/>
        </w:rPr>
      </w:pPr>
    </w:p>
    <w:p w14:paraId="6DB7F539" w14:textId="3A690ED9" w:rsidR="002A4DA5" w:rsidRDefault="002A4DA5" w:rsidP="002A4DA5">
      <w:pPr>
        <w:pStyle w:val="Odsekzoznamu"/>
        <w:ind w:left="0"/>
        <w:jc w:val="both"/>
        <w:rPr>
          <w:rFonts w:ascii="Times New Roman" w:hAnsi="Times New Roman" w:cs="Times New Roman"/>
          <w:sz w:val="24"/>
          <w:szCs w:val="24"/>
        </w:rPr>
      </w:pPr>
      <w:r>
        <w:rPr>
          <w:rFonts w:ascii="Times New Roman" w:hAnsi="Times New Roman" w:cs="Times New Roman"/>
          <w:b/>
          <w:sz w:val="24"/>
          <w:szCs w:val="24"/>
        </w:rPr>
        <w:t>Budete kontaktovaní personálom z nemocnice</w:t>
      </w:r>
      <w:r>
        <w:rPr>
          <w:rFonts w:ascii="Times New Roman" w:hAnsi="Times New Roman" w:cs="Times New Roman"/>
          <w:sz w:val="24"/>
          <w:szCs w:val="24"/>
        </w:rPr>
        <w:t>, ktorí Vám poskytnú všetky informácie o úmrtí a o mieste, kde bol zosnulý prevezený (patológia). Vtedy stačí prísť do pohrebnej služby a dojednať príslušné náležitosti ohľadne prevozu do chladiaceho zariadenia – domu smútku. Treba doniesť aj oblečenie pre zosnulého, občiansky preukaz zosnulého, list o prehliadke mŕtveho. Ďalší postup v súvislosti vybavovania smútočného obradu je zhodný s postupom ako pri úmrtí doma (od bodu 3.)</w:t>
      </w:r>
    </w:p>
    <w:p w14:paraId="6B6B6D40" w14:textId="134B28F6" w:rsidR="002A4DA5" w:rsidRDefault="002A4DA5" w:rsidP="002A4DA5">
      <w:pPr>
        <w:pStyle w:val="Odsekzoznamu"/>
        <w:ind w:left="0"/>
        <w:jc w:val="both"/>
        <w:rPr>
          <w:rFonts w:ascii="Times New Roman" w:hAnsi="Times New Roman" w:cs="Times New Roman"/>
          <w:sz w:val="24"/>
          <w:szCs w:val="24"/>
        </w:rPr>
      </w:pPr>
    </w:p>
    <w:p w14:paraId="456F30D2" w14:textId="74E56C31" w:rsidR="002A4DA5" w:rsidRDefault="002D1313" w:rsidP="002A4DA5">
      <w:pPr>
        <w:pStyle w:val="Odsekzoznamu"/>
        <w:ind w:left="0"/>
        <w:jc w:val="both"/>
        <w:rPr>
          <w:rFonts w:ascii="Times New Roman" w:hAnsi="Times New Roman" w:cs="Times New Roman"/>
          <w:sz w:val="24"/>
          <w:szCs w:val="24"/>
          <w:u w:val="single"/>
        </w:rPr>
      </w:pPr>
      <w:r w:rsidRPr="002D1313">
        <w:rPr>
          <w:rFonts w:ascii="Times New Roman" w:hAnsi="Times New Roman" w:cs="Times New Roman"/>
          <w:sz w:val="24"/>
          <w:szCs w:val="24"/>
          <w:u w:val="single"/>
        </w:rPr>
        <w:t>Ak nastalo úmrtie inde, napr. dopravná nehoda, domov dôchodcov</w:t>
      </w:r>
    </w:p>
    <w:p w14:paraId="20748F23" w14:textId="77777777" w:rsidR="002D1313" w:rsidRPr="002D1313" w:rsidRDefault="002D1313" w:rsidP="002A4DA5">
      <w:pPr>
        <w:pStyle w:val="Odsekzoznamu"/>
        <w:ind w:left="0"/>
        <w:jc w:val="both"/>
        <w:rPr>
          <w:rFonts w:ascii="Times New Roman" w:hAnsi="Times New Roman" w:cs="Times New Roman"/>
          <w:sz w:val="24"/>
          <w:szCs w:val="24"/>
          <w:u w:val="single"/>
        </w:rPr>
      </w:pPr>
    </w:p>
    <w:p w14:paraId="11DA7788" w14:textId="0693CFCD" w:rsidR="002D1313" w:rsidRDefault="002D1313" w:rsidP="002A4DA5">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Postup je zhodný s popisom, ktorý je uvedený v prípade úmrtia v nemocnici. Spravidla ste kontaktovaní políciou alebo príslušným personálom, ktorí Vám poskytnú potrebné informácie. Môže sa stať, že budete vyzvaní na identifikáciu. Tá sa robí na patológii. Potom už pokračujete návštevou pohrebnej služby, atď. </w:t>
      </w:r>
    </w:p>
    <w:p w14:paraId="6F978D90" w14:textId="77777777" w:rsidR="002D1313" w:rsidRPr="002A4DA5" w:rsidRDefault="002D1313" w:rsidP="002A4DA5">
      <w:pPr>
        <w:pStyle w:val="Odsekzoznamu"/>
        <w:ind w:left="0"/>
        <w:jc w:val="both"/>
        <w:rPr>
          <w:rFonts w:ascii="Times New Roman" w:hAnsi="Times New Roman" w:cs="Times New Roman"/>
          <w:sz w:val="24"/>
          <w:szCs w:val="24"/>
        </w:rPr>
      </w:pPr>
    </w:p>
    <w:p w14:paraId="2B081F55" w14:textId="241EBFF4" w:rsidR="00D22B73" w:rsidRDefault="002D1313" w:rsidP="002D1313">
      <w:pPr>
        <w:jc w:val="center"/>
        <w:rPr>
          <w:rFonts w:ascii="Times New Roman" w:hAnsi="Times New Roman" w:cs="Times New Roman"/>
          <w:b/>
          <w:i/>
          <w:sz w:val="32"/>
          <w:szCs w:val="32"/>
        </w:rPr>
      </w:pPr>
      <w:r w:rsidRPr="002D1313">
        <w:rPr>
          <w:rFonts w:ascii="Times New Roman" w:hAnsi="Times New Roman" w:cs="Times New Roman"/>
          <w:b/>
          <w:i/>
          <w:sz w:val="32"/>
          <w:szCs w:val="32"/>
        </w:rPr>
        <w:t>Ďalšie užitočné informácie</w:t>
      </w:r>
    </w:p>
    <w:p w14:paraId="26836390" w14:textId="6765321B" w:rsidR="002D1313" w:rsidRDefault="002D1313" w:rsidP="002D1313">
      <w:pPr>
        <w:jc w:val="both"/>
        <w:rPr>
          <w:rFonts w:ascii="Times New Roman" w:hAnsi="Times New Roman" w:cs="Times New Roman"/>
          <w:color w:val="000000" w:themeColor="text1"/>
          <w:sz w:val="24"/>
          <w:szCs w:val="24"/>
        </w:rPr>
      </w:pPr>
      <w:r w:rsidRPr="00CE2CF6">
        <w:rPr>
          <w:rFonts w:ascii="Times New Roman" w:hAnsi="Times New Roman" w:cs="Times New Roman"/>
          <w:b/>
          <w:color w:val="000000" w:themeColor="text1"/>
          <w:sz w:val="24"/>
          <w:szCs w:val="24"/>
        </w:rPr>
        <w:t>Príspevok na pohreb</w:t>
      </w:r>
      <w:r w:rsidRPr="002D1313">
        <w:rPr>
          <w:rFonts w:ascii="Times New Roman" w:hAnsi="Times New Roman" w:cs="Times New Roman"/>
          <w:color w:val="000000" w:themeColor="text1"/>
          <w:sz w:val="24"/>
          <w:szCs w:val="24"/>
        </w:rPr>
        <w:t xml:space="preserve"> je štátna sociálna dávka, ktorou štát prispieva na úhradu výdavkov spojených so zabezpečením pohrebu zosnulého. Tento príspevok sa vybavuje na Úrade práce sociálnych vecí a rodiny. Viac informácií je uvedených v Príručke pre klientov</w:t>
      </w:r>
      <w:r>
        <w:rPr>
          <w:rFonts w:ascii="Times New Roman" w:hAnsi="Times New Roman" w:cs="Times New Roman"/>
          <w:color w:val="000000" w:themeColor="text1"/>
          <w:sz w:val="24"/>
          <w:szCs w:val="24"/>
        </w:rPr>
        <w:t>:</w:t>
      </w:r>
      <w:r w:rsidRPr="002D1313">
        <w:rPr>
          <w:rFonts w:ascii="Times New Roman" w:hAnsi="Times New Roman" w:cs="Times New Roman"/>
          <w:color w:val="000000" w:themeColor="text1"/>
          <w:sz w:val="24"/>
          <w:szCs w:val="24"/>
        </w:rPr>
        <w:t xml:space="preserve"> </w:t>
      </w:r>
      <w:hyperlink r:id="rId5" w:history="1">
        <w:r w:rsidRPr="002D1313">
          <w:rPr>
            <w:rStyle w:val="Hypertextovprepojenie"/>
            <w:rFonts w:ascii="Times New Roman" w:hAnsi="Times New Roman" w:cs="Times New Roman"/>
            <w:color w:val="000000" w:themeColor="text1"/>
            <w:sz w:val="24"/>
            <w:szCs w:val="24"/>
          </w:rPr>
          <w:t>https://www.upsvr.gov.sk/buxus/docs/SSVaR/OSSD/Prirucky/201</w:t>
        </w:r>
        <w:r w:rsidRPr="002D1313">
          <w:rPr>
            <w:rStyle w:val="Hypertextovprepojenie"/>
            <w:rFonts w:ascii="Times New Roman" w:hAnsi="Times New Roman" w:cs="Times New Roman"/>
            <w:color w:val="000000" w:themeColor="text1"/>
            <w:sz w:val="24"/>
            <w:szCs w:val="24"/>
          </w:rPr>
          <w:t>5</w:t>
        </w:r>
        <w:r w:rsidRPr="002D1313">
          <w:rPr>
            <w:rStyle w:val="Hypertextovprepojenie"/>
            <w:rFonts w:ascii="Times New Roman" w:hAnsi="Times New Roman" w:cs="Times New Roman"/>
            <w:color w:val="000000" w:themeColor="text1"/>
            <w:sz w:val="24"/>
            <w:szCs w:val="24"/>
          </w:rPr>
          <w:t>_Prirucka_pre_klientov_Prispevok_na_pohreb.pdf</w:t>
        </w:r>
      </w:hyperlink>
    </w:p>
    <w:p w14:paraId="304012A5" w14:textId="4250AF98" w:rsidR="002D1313" w:rsidRDefault="00CE2CF6" w:rsidP="00B50FC4">
      <w:pPr>
        <w:spacing w:after="0" w:line="240" w:lineRule="auto"/>
        <w:jc w:val="both"/>
        <w:rPr>
          <w:rFonts w:ascii="Times New Roman" w:hAnsi="Times New Roman" w:cs="Times New Roman"/>
          <w:color w:val="000000" w:themeColor="text1"/>
          <w:sz w:val="24"/>
          <w:szCs w:val="24"/>
        </w:rPr>
      </w:pPr>
      <w:r w:rsidRPr="00CE2CF6">
        <w:rPr>
          <w:rFonts w:ascii="Times New Roman" w:hAnsi="Times New Roman" w:cs="Times New Roman"/>
          <w:b/>
          <w:color w:val="000000" w:themeColor="text1"/>
          <w:sz w:val="24"/>
          <w:szCs w:val="24"/>
        </w:rPr>
        <w:t>Nárok na pracovné voľno</w:t>
      </w:r>
      <w:r w:rsidR="00B50FC4">
        <w:rPr>
          <w:rFonts w:ascii="Times New Roman" w:hAnsi="Times New Roman" w:cs="Times New Roman"/>
          <w:b/>
          <w:color w:val="000000" w:themeColor="text1"/>
          <w:sz w:val="24"/>
          <w:szCs w:val="24"/>
        </w:rPr>
        <w:t xml:space="preserve"> s náhradou mzdy</w:t>
      </w:r>
      <w:r w:rsidR="00456880">
        <w:rPr>
          <w:rFonts w:ascii="Times New Roman" w:hAnsi="Times New Roman" w:cs="Times New Roman"/>
          <w:b/>
          <w:color w:val="000000" w:themeColor="text1"/>
          <w:sz w:val="24"/>
          <w:szCs w:val="24"/>
        </w:rPr>
        <w:t xml:space="preserve"> </w:t>
      </w:r>
      <w:r w:rsidRPr="00CE2CF6">
        <w:rPr>
          <w:rFonts w:ascii="Times New Roman" w:hAnsi="Times New Roman" w:cs="Times New Roman"/>
          <w:b/>
          <w:color w:val="000000" w:themeColor="text1"/>
          <w:sz w:val="24"/>
          <w:szCs w:val="24"/>
        </w:rPr>
        <w:t>pri úmrtí príbuzného</w:t>
      </w:r>
    </w:p>
    <w:p w14:paraId="027C3888" w14:textId="77777777" w:rsidR="00B50FC4" w:rsidRDefault="00456880" w:rsidP="00B50FC4">
      <w:pPr>
        <w:pStyle w:val="Normlnywebov"/>
        <w:spacing w:before="0" w:beforeAutospacing="0" w:after="0" w:afterAutospacing="0"/>
        <w:rPr>
          <w:b/>
          <w:u w:val="single"/>
        </w:rPr>
      </w:pPr>
      <w:r w:rsidRPr="00B50FC4">
        <w:rPr>
          <w:rStyle w:val="Vrazn"/>
          <w:b w:val="0"/>
          <w:u w:val="single"/>
        </w:rPr>
        <w:t>Zamestnanec má nárok na voľno podľa toho, o akého rodinného príslušník sa jedná:</w:t>
      </w:r>
    </w:p>
    <w:p w14:paraId="380957EC" w14:textId="4A7841AC" w:rsidR="00456880" w:rsidRPr="00B50FC4" w:rsidRDefault="00456880" w:rsidP="00B50FC4">
      <w:pPr>
        <w:pStyle w:val="Normlnywebov"/>
        <w:jc w:val="both"/>
        <w:rPr>
          <w:b/>
          <w:u w:val="single"/>
        </w:rPr>
      </w:pPr>
      <w:r>
        <w:t xml:space="preserve">1. pracovné voľno s náhradou mzdy na </w:t>
      </w:r>
      <w:r>
        <w:rPr>
          <w:rStyle w:val="Vrazn"/>
        </w:rPr>
        <w:t xml:space="preserve">dva dni </w:t>
      </w:r>
      <w:r>
        <w:t>pri úmrtí manžela alebo dieťaťa a na ďalší deň na účasť na pohrebe týchto osôb,</w:t>
      </w:r>
    </w:p>
    <w:p w14:paraId="597EBB58" w14:textId="77777777" w:rsidR="00456880" w:rsidRDefault="00456880" w:rsidP="00B50FC4">
      <w:pPr>
        <w:pStyle w:val="Normlnywebov"/>
        <w:jc w:val="both"/>
      </w:pPr>
      <w:r>
        <w:t>2. pracovné voľno s náhradou mzdy na</w:t>
      </w:r>
      <w:r>
        <w:rPr>
          <w:rStyle w:val="Vrazn"/>
        </w:rPr>
        <w:t xml:space="preserve"> jeden deň </w:t>
      </w:r>
      <w:r>
        <w:t>na účasť na pohrebe rodiča a súrodenca zamestnanca, rodiča a súrodenca jeho manžela, ako aj manžela súrodenca zamestnanca a na ďalší deň, ak zamestnanec obstaráva pohreb týchto osôb,</w:t>
      </w:r>
    </w:p>
    <w:p w14:paraId="6DE60B2A" w14:textId="753C2C11" w:rsidR="00456880" w:rsidRDefault="00456880" w:rsidP="00B50FC4">
      <w:pPr>
        <w:pStyle w:val="Normlnywebov"/>
        <w:jc w:val="both"/>
      </w:pPr>
      <w:r>
        <w:t>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w:t>
      </w:r>
      <w:r w:rsidR="00B50FC4">
        <w:t>.</w:t>
      </w:r>
      <w:bookmarkStart w:id="0" w:name="_GoBack"/>
      <w:bookmarkEnd w:id="0"/>
    </w:p>
    <w:sectPr w:rsidR="0045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56CC9"/>
    <w:multiLevelType w:val="hybridMultilevel"/>
    <w:tmpl w:val="C532A43E"/>
    <w:lvl w:ilvl="0" w:tplc="111E299C">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26C7134"/>
    <w:multiLevelType w:val="hybridMultilevel"/>
    <w:tmpl w:val="490E0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DC"/>
    <w:rsid w:val="000B4DD6"/>
    <w:rsid w:val="002A4DA5"/>
    <w:rsid w:val="002D1313"/>
    <w:rsid w:val="003D7426"/>
    <w:rsid w:val="00456880"/>
    <w:rsid w:val="008C0EE6"/>
    <w:rsid w:val="008C12B9"/>
    <w:rsid w:val="00993BDC"/>
    <w:rsid w:val="00B50FC4"/>
    <w:rsid w:val="00CE2CF6"/>
    <w:rsid w:val="00D22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F90B"/>
  <w15:chartTrackingRefBased/>
  <w15:docId w15:val="{B4DF7CE8-D6A1-41B7-B0E6-CB5D4F51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2B73"/>
    <w:pPr>
      <w:ind w:left="720"/>
      <w:contextualSpacing/>
    </w:pPr>
  </w:style>
  <w:style w:type="character" w:styleId="Vrazn">
    <w:name w:val="Strong"/>
    <w:basedOn w:val="Predvolenpsmoodseku"/>
    <w:uiPriority w:val="22"/>
    <w:qFormat/>
    <w:rsid w:val="003D7426"/>
    <w:rPr>
      <w:b/>
      <w:bCs/>
    </w:rPr>
  </w:style>
  <w:style w:type="character" w:styleId="Hypertextovprepojenie">
    <w:name w:val="Hyperlink"/>
    <w:basedOn w:val="Predvolenpsmoodseku"/>
    <w:uiPriority w:val="99"/>
    <w:unhideWhenUsed/>
    <w:rsid w:val="002D1313"/>
    <w:rPr>
      <w:color w:val="0563C1" w:themeColor="hyperlink"/>
      <w:u w:val="single"/>
    </w:rPr>
  </w:style>
  <w:style w:type="character" w:styleId="Nevyrieenzmienka">
    <w:name w:val="Unresolved Mention"/>
    <w:basedOn w:val="Predvolenpsmoodseku"/>
    <w:uiPriority w:val="99"/>
    <w:semiHidden/>
    <w:unhideWhenUsed/>
    <w:rsid w:val="002D1313"/>
    <w:rPr>
      <w:color w:val="605E5C"/>
      <w:shd w:val="clear" w:color="auto" w:fill="E1DFDD"/>
    </w:rPr>
  </w:style>
  <w:style w:type="paragraph" w:styleId="Normlnywebov">
    <w:name w:val="Normal (Web)"/>
    <w:basedOn w:val="Normlny"/>
    <w:uiPriority w:val="99"/>
    <w:semiHidden/>
    <w:unhideWhenUsed/>
    <w:rsid w:val="004568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B50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svr.gov.sk/buxus/docs/SSVaR/OSSD/Prirucky/2015_Prirucka_pre_klientov_Prispevok_na_pohreb.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Mníchova Lehota</dc:creator>
  <cp:keywords/>
  <dc:description/>
  <cp:lastModifiedBy>Obec Mníchova Lehota</cp:lastModifiedBy>
  <cp:revision>2</cp:revision>
  <dcterms:created xsi:type="dcterms:W3CDTF">2018-11-08T09:31:00Z</dcterms:created>
  <dcterms:modified xsi:type="dcterms:W3CDTF">2018-11-08T09:31:00Z</dcterms:modified>
</cp:coreProperties>
</file>